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08" w:rsidRDefault="00201BA5" w:rsidP="00201BA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APOSTROPHES</w:t>
      </w:r>
    </w:p>
    <w:p w:rsidR="00201BA5" w:rsidRPr="00201BA5" w:rsidRDefault="00201BA5" w:rsidP="00201BA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4"/>
          <w:szCs w:val="24"/>
        </w:rPr>
        <w:t>Apostrophes are used in punctuation</w:t>
      </w:r>
    </w:p>
    <w:p w:rsidR="00201BA5" w:rsidRPr="00201BA5" w:rsidRDefault="00201BA5" w:rsidP="00201BA5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4"/>
          <w:szCs w:val="24"/>
        </w:rPr>
        <w:t>They are used in possession</w:t>
      </w:r>
    </w:p>
    <w:p w:rsidR="00201BA5" w:rsidRPr="00201BA5" w:rsidRDefault="00201BA5" w:rsidP="00201BA5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4"/>
          <w:szCs w:val="24"/>
        </w:rPr>
        <w:t>They are used in contractions</w:t>
      </w:r>
    </w:p>
    <w:p w:rsidR="00201BA5" w:rsidRPr="00201BA5" w:rsidRDefault="00201BA5" w:rsidP="00201BA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4"/>
        </w:rPr>
        <w:t>Apostrophes in Possession</w:t>
      </w:r>
    </w:p>
    <w:p w:rsidR="00201BA5" w:rsidRDefault="00201BA5" w:rsidP="00201B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Apostrophes are used to show possession</w:t>
      </w:r>
    </w:p>
    <w:p w:rsidR="00201BA5" w:rsidRDefault="00201BA5" w:rsidP="00201B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 apostrophe and s follow singular nouns and irregular plural nouns</w:t>
      </w:r>
    </w:p>
    <w:p w:rsidR="00201BA5" w:rsidRDefault="00201BA5" w:rsidP="00201B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Ex: Majesty’s pencil, The children’s notebooks</w:t>
      </w:r>
    </w:p>
    <w:p w:rsidR="00201BA5" w:rsidRDefault="00201BA5" w:rsidP="00201B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Only an apostrophe follows plural nouns</w:t>
      </w:r>
    </w:p>
    <w:p w:rsidR="00201BA5" w:rsidRDefault="00201BA5" w:rsidP="00201B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Ex: The trombones’ cases</w:t>
      </w:r>
    </w:p>
    <w:p w:rsidR="00201BA5" w:rsidRPr="00201BA5" w:rsidRDefault="00201BA5" w:rsidP="00201BA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4"/>
        </w:rPr>
        <w:t>Apostrophes in Contractions</w:t>
      </w:r>
    </w:p>
    <w:p w:rsidR="00201BA5" w:rsidRPr="00B46A78" w:rsidRDefault="00B46A78" w:rsidP="00201BA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24"/>
        </w:rPr>
        <w:t xml:space="preserve"> Apostrophes are used in contractions</w:t>
      </w:r>
    </w:p>
    <w:p w:rsidR="00B46A78" w:rsidRPr="00B46A78" w:rsidRDefault="00B46A78" w:rsidP="00201BA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24"/>
        </w:rPr>
        <w:t>They show where the letters were taken out of the contraction</w:t>
      </w:r>
    </w:p>
    <w:p w:rsidR="00B46A78" w:rsidRPr="00B46A78" w:rsidRDefault="00B46A78" w:rsidP="00201BA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24"/>
        </w:rPr>
        <w:t>Ex: can’t; apostrophe shows where no was taken out</w:t>
      </w:r>
    </w:p>
    <w:p w:rsidR="00B46A78" w:rsidRPr="00201BA5" w:rsidRDefault="00B46A78" w:rsidP="00201BA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24"/>
        </w:rPr>
        <w:t>Some common contractions are: can’t, wouldn’t, aren’t, shan’t, couldn’t, they’ve, let’s, won’t, y’all, would’ve, could’ve, we’ve, etc.</w:t>
      </w:r>
    </w:p>
    <w:p w:rsidR="00201BA5" w:rsidRPr="00201BA5" w:rsidRDefault="00201BA5" w:rsidP="00201BA5">
      <w:pPr>
        <w:pStyle w:val="ListParagraph"/>
        <w:ind w:left="2160"/>
        <w:rPr>
          <w:sz w:val="40"/>
        </w:rPr>
      </w:pPr>
    </w:p>
    <w:sectPr w:rsidR="00201BA5" w:rsidRPr="00201BA5" w:rsidSect="00F2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394"/>
    <w:multiLevelType w:val="hybridMultilevel"/>
    <w:tmpl w:val="938033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815141"/>
    <w:multiLevelType w:val="hybridMultilevel"/>
    <w:tmpl w:val="EE3AC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8B7212"/>
    <w:multiLevelType w:val="hybridMultilevel"/>
    <w:tmpl w:val="C75CD1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975BBD"/>
    <w:multiLevelType w:val="hybridMultilevel"/>
    <w:tmpl w:val="554A7C14"/>
    <w:lvl w:ilvl="0" w:tplc="8C9A85A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7B748D"/>
    <w:multiLevelType w:val="hybridMultilevel"/>
    <w:tmpl w:val="225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BA5"/>
    <w:rsid w:val="00201BA5"/>
    <w:rsid w:val="00B46A78"/>
    <w:rsid w:val="00F2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2012-11-30T08:21:00Z</dcterms:created>
  <dcterms:modified xsi:type="dcterms:W3CDTF">2012-11-30T08:38:00Z</dcterms:modified>
</cp:coreProperties>
</file>